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Affidamento direzione lavori in appalto a professionisti esterni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Consulenti Associati s.n.c. di Reverberi e Campioli via Einstein 9 - 42122 Reggio Emilia</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Affidamento direzione lavori in appalto a professionisti esterni.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