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sultazione Gazzetta Ufficiale, Bollettino Ufficiale Regione, bandi di concorso, bandi e avvisi pubblici, bandi di gar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sultazione Gazzetta Ufficiale, Bollettino Ufficiale Regione, bandi di concorso, bandi e avvisi pubblici, bandi di gar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