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edisposizione di certificazioni, rendiconti e statistiche riguardanti le societa' partecipate (Enti controlla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edisposizione di certificazioni, rendiconti e statistiche riguardanti le societa' partecipate (Enti controlla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