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azione movimenti inventar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azione movimenti inventar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